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82" w:rsidRDefault="003D0E82" w:rsidP="003D0E82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Communicative English Lessons</w:t>
      </w:r>
    </w:p>
    <w:p w:rsidR="003D0E82" w:rsidRDefault="003D0E82" w:rsidP="003D0E8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are taught in English-only, with no translation from the teacher</w:t>
      </w:r>
    </w:p>
    <w:p w:rsidR="003D0E82" w:rsidRPr="00F14251" w:rsidRDefault="003D0E82" w:rsidP="00F1425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 w:rsidRPr="00F14251">
        <w:rPr>
          <w:rFonts w:eastAsia="Times New Roman"/>
          <w:lang w:val="en-US"/>
        </w:rPr>
        <w:t>are theme-based, around areas of interest to learners</w:t>
      </w:r>
    </w:p>
    <w:p w:rsidR="003D0E82" w:rsidRPr="00F14251" w:rsidRDefault="003D0E82" w:rsidP="00F1425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encourage basic speaking and listening comprehension skills for clear communication</w:t>
      </w:r>
    </w:p>
    <w:p w:rsidR="003D0E82" w:rsidRDefault="003D0E82" w:rsidP="003D0E8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present language structures in context, through repetition &amp; practice, for learners to infer grammar patterns</w:t>
      </w:r>
    </w:p>
    <w:p w:rsidR="003D0E82" w:rsidRDefault="003D0E82" w:rsidP="003D0E8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integrate reading and writing skills as appropriate</w:t>
      </w:r>
    </w:p>
    <w:p w:rsidR="003D0E82" w:rsidRDefault="003D0E82" w:rsidP="003D0E8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include learning activities that may be extended and altered as needed by learners</w:t>
      </w:r>
    </w:p>
    <w:p w:rsidR="003D0E82" w:rsidRDefault="003D0E82" w:rsidP="003D0E82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Learning Environment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student/learner-centered, rather than teacher-centered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comfortable, friendly, and encouraging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active, exploratory, and cooperative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empowering, based on the principles of a “democratic classroom”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views the classroom as a place where social change happens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where it's ok to make mistakes 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celebrates progress and motivation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constantly re-configured to facilitate effective communication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one where the teacher moves around, rather than standing or sitting in one spot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encourages students to get up and interact with others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utilizes visual props, with which both the teacher and the learners interact</w:t>
      </w:r>
    </w:p>
    <w:p w:rsidR="003D0E82" w:rsidRDefault="003D0E82" w:rsidP="003D0E8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allows for tasks that utilize different learning modalities; aural, oral, visual and kinesthetic</w:t>
      </w:r>
    </w:p>
    <w:p w:rsidR="003D0E82" w:rsidRDefault="003D0E82" w:rsidP="003D0E82">
      <w:pPr>
        <w:spacing w:before="100" w:beforeAutospacing="1" w:after="100" w:afterAutospacing="1"/>
        <w:ind w:left="720"/>
        <w:rPr>
          <w:rFonts w:eastAsia="Times New Roman"/>
          <w:lang w:val="en-US"/>
        </w:rPr>
      </w:pPr>
    </w:p>
    <w:p w:rsidR="0055367F" w:rsidRDefault="0055367F"/>
    <w:sectPr w:rsidR="0055367F" w:rsidSect="00553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A14"/>
    <w:multiLevelType w:val="multilevel"/>
    <w:tmpl w:val="5A1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C1D3C"/>
    <w:multiLevelType w:val="multilevel"/>
    <w:tmpl w:val="965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779"/>
    <w:multiLevelType w:val="multilevel"/>
    <w:tmpl w:val="5C88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51651"/>
    <w:multiLevelType w:val="multilevel"/>
    <w:tmpl w:val="B00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E82"/>
    <w:rsid w:val="003D0E82"/>
    <w:rsid w:val="0055367F"/>
    <w:rsid w:val="005B0693"/>
    <w:rsid w:val="00F1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ing2">
    <w:name w:val="heading 2"/>
    <w:basedOn w:val="Normal"/>
    <w:link w:val="Heading2Char"/>
    <w:uiPriority w:val="9"/>
    <w:unhideWhenUsed/>
    <w:qFormat/>
    <w:rsid w:val="003D0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0E82"/>
    <w:rPr>
      <w:rFonts w:ascii="Times New Roman" w:eastAsiaTheme="minorEastAsia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2013-05-12T21:04:00Z</dcterms:created>
  <dcterms:modified xsi:type="dcterms:W3CDTF">2013-05-13T06:17:00Z</dcterms:modified>
</cp:coreProperties>
</file>